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КГД-20-3-13/21851-ВН от 23.12.2025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Default="005C14F1" w:rsidP="00934587"/>
    <w:p w14:paraId="4AC433CF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7482FD84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3124EE40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4A2A4548" w14:textId="238D28C6" w:rsidR="00A71BA0" w:rsidRPr="00A71BA0" w:rsidRDefault="00CB4A55" w:rsidP="00A71BA0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О внесении</w:t>
      </w:r>
      <w:r w:rsidR="009702E9">
        <w:rPr>
          <w:b/>
          <w:bCs/>
          <w:sz w:val="28"/>
          <w:szCs w:val="28"/>
          <w:lang w:val="kk-KZ"/>
        </w:rPr>
        <w:t xml:space="preserve"> изменения и</w:t>
      </w:r>
      <w:r w:rsidRPr="009A512B">
        <w:rPr>
          <w:b/>
          <w:bCs/>
          <w:sz w:val="28"/>
          <w:szCs w:val="28"/>
        </w:rPr>
        <w:t xml:space="preserve"> </w:t>
      </w:r>
      <w:r w:rsidR="00A71BA0" w:rsidRPr="00A71BA0">
        <w:rPr>
          <w:b/>
          <w:bCs/>
          <w:sz w:val="28"/>
          <w:szCs w:val="28"/>
        </w:rPr>
        <w:t>дополнений в приказ Министра финансов</w:t>
      </w:r>
    </w:p>
    <w:p w14:paraId="461E4358" w14:textId="52B0A735" w:rsidR="00CB4A55" w:rsidRPr="009A512B" w:rsidRDefault="00A71BA0" w:rsidP="00A71BA0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A71BA0">
        <w:rPr>
          <w:b/>
          <w:bCs/>
          <w:sz w:val="28"/>
          <w:szCs w:val="28"/>
        </w:rPr>
        <w:t>Республики Казахстан от 24 февраля 2015 года № 118 «Об утверждении формы, правил и срока представления деклараций по обороту биотоплива»</w:t>
      </w:r>
    </w:p>
    <w:p w14:paraId="120A6BE6" w14:textId="77777777" w:rsidR="00CB4A55" w:rsidRPr="009A512B" w:rsidRDefault="00CB4A55" w:rsidP="00CB4A5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14:paraId="3C3B0BF7" w14:textId="77777777" w:rsidR="00D8031E" w:rsidRPr="009A512B" w:rsidRDefault="00D8031E" w:rsidP="00D8031E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ПРИКАЗЫВАЮ:</w:t>
      </w:r>
    </w:p>
    <w:p w14:paraId="4046CEC8" w14:textId="3FE5710E" w:rsidR="00D8031E" w:rsidRPr="009A512B" w:rsidRDefault="00D8031E" w:rsidP="00D8031E">
      <w:pPr>
        <w:shd w:val="clear" w:color="auto" w:fill="FFFFFF"/>
        <w:ind w:firstLine="709"/>
        <w:jc w:val="both"/>
        <w:rPr>
          <w:sz w:val="28"/>
          <w:szCs w:val="28"/>
        </w:rPr>
      </w:pPr>
      <w:r w:rsidRPr="009A512B">
        <w:rPr>
          <w:sz w:val="28"/>
          <w:szCs w:val="28"/>
        </w:rPr>
        <w:t>1. Внести в приказ Министра финансов Республики Казахстан</w:t>
      </w:r>
      <w:r>
        <w:rPr>
          <w:sz w:val="28"/>
          <w:szCs w:val="28"/>
        </w:rPr>
        <w:t xml:space="preserve"> </w:t>
      </w:r>
      <w:r w:rsidRPr="009A512B">
        <w:rPr>
          <w:sz w:val="28"/>
          <w:szCs w:val="28"/>
        </w:rPr>
        <w:t xml:space="preserve">от </w:t>
      </w:r>
      <w:r>
        <w:rPr>
          <w:sz w:val="28"/>
          <w:szCs w:val="28"/>
        </w:rPr>
        <w:br/>
      </w:r>
      <w:r w:rsidRPr="009A512B">
        <w:rPr>
          <w:sz w:val="28"/>
          <w:szCs w:val="28"/>
        </w:rPr>
        <w:t>2</w:t>
      </w:r>
      <w:r w:rsidRPr="009A0077">
        <w:rPr>
          <w:sz w:val="28"/>
          <w:szCs w:val="28"/>
        </w:rPr>
        <w:t>4</w:t>
      </w:r>
      <w:r w:rsidRPr="009A512B">
        <w:rPr>
          <w:sz w:val="28"/>
          <w:szCs w:val="28"/>
        </w:rPr>
        <w:t xml:space="preserve"> февраля 2015 года № </w:t>
      </w:r>
      <w:r w:rsidRPr="009A0077">
        <w:rPr>
          <w:sz w:val="28"/>
          <w:szCs w:val="28"/>
        </w:rPr>
        <w:t>118</w:t>
      </w:r>
      <w:r w:rsidRPr="009A512B">
        <w:rPr>
          <w:sz w:val="28"/>
          <w:szCs w:val="28"/>
        </w:rPr>
        <w:t xml:space="preserve"> «</w:t>
      </w:r>
      <w:r w:rsidRPr="009A0077">
        <w:rPr>
          <w:sz w:val="28"/>
          <w:szCs w:val="28"/>
        </w:rPr>
        <w:t>Об утверждении формы, правил и срока представления деклараций по обороту биотоплива</w:t>
      </w:r>
      <w:r w:rsidRPr="009A512B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под № </w:t>
      </w:r>
      <w:r w:rsidRPr="00407DAE">
        <w:rPr>
          <w:sz w:val="28"/>
          <w:szCs w:val="28"/>
        </w:rPr>
        <w:t>10617</w:t>
      </w:r>
      <w:r w:rsidRPr="009A512B">
        <w:rPr>
          <w:sz w:val="28"/>
          <w:szCs w:val="28"/>
        </w:rPr>
        <w:t xml:space="preserve">) следующие </w:t>
      </w:r>
      <w:r w:rsidR="009702E9">
        <w:rPr>
          <w:sz w:val="28"/>
          <w:szCs w:val="28"/>
          <w:lang w:val="kk-KZ"/>
        </w:rPr>
        <w:t xml:space="preserve">изменение и </w:t>
      </w:r>
      <w:r>
        <w:rPr>
          <w:sz w:val="28"/>
          <w:szCs w:val="28"/>
        </w:rPr>
        <w:t>дополнения</w:t>
      </w:r>
      <w:r w:rsidRPr="009A512B">
        <w:rPr>
          <w:sz w:val="28"/>
          <w:szCs w:val="28"/>
        </w:rPr>
        <w:t>:</w:t>
      </w:r>
    </w:p>
    <w:p w14:paraId="7777B681" w14:textId="2E7AC36E" w:rsidR="00D8031E" w:rsidRPr="000D1532" w:rsidRDefault="00D8031E" w:rsidP="00D8031E">
      <w:pPr>
        <w:pStyle w:val="3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D1532">
        <w:rPr>
          <w:rFonts w:ascii="Times New Roman" w:hAnsi="Times New Roman" w:cs="Times New Roman"/>
          <w:color w:val="auto"/>
          <w:sz w:val="28"/>
          <w:szCs w:val="28"/>
        </w:rPr>
        <w:t>в Правилах и сроке представления декларации по обороту биотоплива, утвержденны</w:t>
      </w:r>
      <w:r w:rsidR="009702E9">
        <w:rPr>
          <w:rFonts w:ascii="Times New Roman" w:hAnsi="Times New Roman" w:cs="Times New Roman"/>
          <w:color w:val="auto"/>
          <w:sz w:val="28"/>
          <w:szCs w:val="28"/>
          <w:lang w:val="kk-KZ"/>
        </w:rPr>
        <w:t>х</w:t>
      </w:r>
      <w:r w:rsidRPr="000D1532">
        <w:rPr>
          <w:rFonts w:ascii="Times New Roman" w:hAnsi="Times New Roman" w:cs="Times New Roman"/>
          <w:color w:val="auto"/>
          <w:sz w:val="28"/>
          <w:szCs w:val="28"/>
        </w:rPr>
        <w:t xml:space="preserve"> настоящим </w:t>
      </w:r>
      <w:r w:rsidR="009702E9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указанным </w:t>
      </w:r>
      <w:r w:rsidRPr="000D1532">
        <w:rPr>
          <w:rFonts w:ascii="Times New Roman" w:hAnsi="Times New Roman" w:cs="Times New Roman"/>
          <w:color w:val="auto"/>
          <w:sz w:val="28"/>
          <w:szCs w:val="28"/>
        </w:rPr>
        <w:t>приказом:</w:t>
      </w:r>
    </w:p>
    <w:p w14:paraId="46A169A0" w14:textId="77777777" w:rsidR="00D8031E" w:rsidRPr="0093746D" w:rsidRDefault="00D8031E" w:rsidP="00D8031E">
      <w:pPr>
        <w:shd w:val="clear" w:color="auto" w:fill="FFFFFF"/>
        <w:ind w:firstLine="709"/>
        <w:jc w:val="both"/>
        <w:rPr>
          <w:sz w:val="28"/>
          <w:szCs w:val="28"/>
        </w:rPr>
      </w:pPr>
      <w:r w:rsidRPr="0093746D">
        <w:rPr>
          <w:sz w:val="28"/>
          <w:szCs w:val="28"/>
        </w:rPr>
        <w:t>пункт 5 изложить в следующей редакции:</w:t>
      </w:r>
    </w:p>
    <w:p w14:paraId="395DF538" w14:textId="52F2DBCB" w:rsidR="00D8031E" w:rsidRPr="00091F18" w:rsidRDefault="00D8031E" w:rsidP="00D8031E">
      <w:pPr>
        <w:shd w:val="clear" w:color="auto" w:fill="FFFFFF"/>
        <w:ind w:firstLine="709"/>
        <w:jc w:val="both"/>
        <w:rPr>
          <w:sz w:val="28"/>
          <w:szCs w:val="28"/>
        </w:rPr>
      </w:pPr>
      <w:r w:rsidRPr="0093746D">
        <w:rPr>
          <w:sz w:val="28"/>
          <w:szCs w:val="28"/>
        </w:rPr>
        <w:t xml:space="preserve">«5. Физические и юридические лица, осуществляющие деятельность по обороту биотоплива, продлевают срок представления декларации на основании заявления о продлении срока представления декларации по обороту биотоплива по форме </w:t>
      </w:r>
      <w:r w:rsidRPr="00091F18">
        <w:rPr>
          <w:sz w:val="28"/>
          <w:szCs w:val="28"/>
        </w:rPr>
        <w:t xml:space="preserve">согласно </w:t>
      </w:r>
      <w:hyperlink r:id="rId7" w:anchor="z18" w:history="1">
        <w:r w:rsidRPr="00091F18">
          <w:rPr>
            <w:rStyle w:val="ac"/>
            <w:color w:val="auto"/>
            <w:sz w:val="28"/>
            <w:szCs w:val="28"/>
            <w:u w:val="none"/>
          </w:rPr>
          <w:t>приложению</w:t>
        </w:r>
      </w:hyperlink>
      <w:r w:rsidRPr="00091F18">
        <w:rPr>
          <w:sz w:val="28"/>
          <w:szCs w:val="28"/>
        </w:rPr>
        <w:t xml:space="preserve"> 1 к настоящим Правилам.»;</w:t>
      </w:r>
    </w:p>
    <w:p w14:paraId="649533DE" w14:textId="77777777" w:rsidR="00D8031E" w:rsidRPr="00091F18" w:rsidRDefault="00D8031E" w:rsidP="00D8031E">
      <w:pPr>
        <w:shd w:val="clear" w:color="auto" w:fill="FFFFFF"/>
        <w:ind w:firstLine="709"/>
        <w:jc w:val="both"/>
        <w:rPr>
          <w:sz w:val="28"/>
          <w:szCs w:val="28"/>
        </w:rPr>
      </w:pPr>
      <w:r w:rsidRPr="00091F18">
        <w:rPr>
          <w:sz w:val="28"/>
          <w:szCs w:val="28"/>
        </w:rPr>
        <w:t>дополнить пунктом 5-1 следующего содержания:</w:t>
      </w:r>
    </w:p>
    <w:p w14:paraId="4AF3B346" w14:textId="57FB9610" w:rsidR="00D8031E" w:rsidRPr="00B81CD4" w:rsidRDefault="00D8031E" w:rsidP="00D8031E">
      <w:pPr>
        <w:ind w:firstLine="709"/>
        <w:jc w:val="both"/>
        <w:outlineLvl w:val="2"/>
        <w:rPr>
          <w:bCs/>
          <w:sz w:val="28"/>
          <w:szCs w:val="27"/>
        </w:rPr>
      </w:pPr>
      <w:r w:rsidRPr="00091F18">
        <w:rPr>
          <w:sz w:val="28"/>
          <w:szCs w:val="28"/>
        </w:rPr>
        <w:t>«</w:t>
      </w:r>
      <w:r w:rsidRPr="00091F18">
        <w:rPr>
          <w:bCs/>
          <w:sz w:val="28"/>
          <w:szCs w:val="27"/>
        </w:rPr>
        <w:t xml:space="preserve">5-1. Физические и юридические лица, осуществляющие деятельность по обороту биотоплива, в случаях неверного указания кода органа государственных доходов, отчетного периода и (или) ошибочного </w:t>
      </w:r>
      <w:r w:rsidRPr="00B81CD4">
        <w:rPr>
          <w:bCs/>
          <w:sz w:val="28"/>
          <w:szCs w:val="27"/>
        </w:rPr>
        <w:t xml:space="preserve">представления формы </w:t>
      </w:r>
      <w:r>
        <w:rPr>
          <w:bCs/>
          <w:sz w:val="28"/>
          <w:szCs w:val="27"/>
        </w:rPr>
        <w:t>д</w:t>
      </w:r>
      <w:r w:rsidRPr="00B81CD4">
        <w:rPr>
          <w:bCs/>
          <w:sz w:val="28"/>
          <w:szCs w:val="27"/>
        </w:rPr>
        <w:t xml:space="preserve">екларации отзывают </w:t>
      </w:r>
      <w:r>
        <w:rPr>
          <w:bCs/>
          <w:sz w:val="28"/>
          <w:szCs w:val="27"/>
        </w:rPr>
        <w:t>д</w:t>
      </w:r>
      <w:r w:rsidRPr="00B81CD4">
        <w:rPr>
          <w:bCs/>
          <w:sz w:val="28"/>
          <w:szCs w:val="27"/>
        </w:rPr>
        <w:t xml:space="preserve">екларацию путем подачи заявления </w:t>
      </w:r>
      <w:r>
        <w:rPr>
          <w:bCs/>
          <w:sz w:val="28"/>
          <w:szCs w:val="27"/>
        </w:rPr>
        <w:t xml:space="preserve">на отзыв декларации по обороту биотоплива </w:t>
      </w:r>
      <w:r w:rsidRPr="0093746D">
        <w:rPr>
          <w:sz w:val="28"/>
          <w:szCs w:val="28"/>
        </w:rPr>
        <w:t>«Баланс оборота биотоплива»</w:t>
      </w:r>
      <w:r>
        <w:rPr>
          <w:b/>
          <w:sz w:val="28"/>
          <w:szCs w:val="28"/>
        </w:rPr>
        <w:t xml:space="preserve"> </w:t>
      </w:r>
      <w:r>
        <w:rPr>
          <w:bCs/>
          <w:sz w:val="28"/>
          <w:szCs w:val="27"/>
        </w:rPr>
        <w:t xml:space="preserve">по форме согласно </w:t>
      </w:r>
      <w:r w:rsidR="00E23870">
        <w:rPr>
          <w:bCs/>
          <w:sz w:val="28"/>
          <w:szCs w:val="27"/>
        </w:rPr>
        <w:t>приложению 2</w:t>
      </w:r>
      <w:r w:rsidRPr="00B81CD4">
        <w:rPr>
          <w:bCs/>
          <w:sz w:val="28"/>
          <w:szCs w:val="27"/>
        </w:rPr>
        <w:t xml:space="preserve"> к настоящему приказу (далее – заявление).</w:t>
      </w:r>
    </w:p>
    <w:p w14:paraId="0231664A" w14:textId="77777777" w:rsidR="00D8031E" w:rsidRPr="00B81CD4" w:rsidRDefault="00D8031E" w:rsidP="00D8031E">
      <w:pPr>
        <w:ind w:firstLine="709"/>
        <w:jc w:val="both"/>
        <w:outlineLvl w:val="2"/>
        <w:rPr>
          <w:bCs/>
          <w:sz w:val="28"/>
          <w:szCs w:val="27"/>
        </w:rPr>
      </w:pPr>
      <w:r w:rsidRPr="00B81CD4">
        <w:rPr>
          <w:bCs/>
          <w:sz w:val="28"/>
          <w:szCs w:val="27"/>
        </w:rPr>
        <w:t>Заявление представляется на бумажном носителе и (или) в форме электронного документа в орган государственных доходов:</w:t>
      </w:r>
    </w:p>
    <w:p w14:paraId="3C2DE0E7" w14:textId="77777777" w:rsidR="00D8031E" w:rsidRPr="00B81CD4" w:rsidRDefault="00D8031E" w:rsidP="00D8031E">
      <w:pPr>
        <w:ind w:firstLine="709"/>
        <w:jc w:val="both"/>
        <w:outlineLvl w:val="2"/>
        <w:rPr>
          <w:bCs/>
          <w:sz w:val="28"/>
          <w:szCs w:val="27"/>
        </w:rPr>
      </w:pPr>
      <w:r w:rsidRPr="00B81CD4">
        <w:rPr>
          <w:bCs/>
          <w:sz w:val="28"/>
          <w:szCs w:val="27"/>
        </w:rPr>
        <w:t xml:space="preserve">1) по месту своего регистрационного учета – в случаях неверного указания отчетного периода и (или) ошибочного представления формы </w:t>
      </w:r>
      <w:r>
        <w:rPr>
          <w:bCs/>
          <w:sz w:val="28"/>
          <w:szCs w:val="27"/>
        </w:rPr>
        <w:t>д</w:t>
      </w:r>
      <w:r w:rsidRPr="00B81CD4">
        <w:rPr>
          <w:bCs/>
          <w:sz w:val="28"/>
          <w:szCs w:val="27"/>
        </w:rPr>
        <w:t>екларации;</w:t>
      </w:r>
    </w:p>
    <w:p w14:paraId="4719C45A" w14:textId="77777777" w:rsidR="00D8031E" w:rsidRPr="008E0694" w:rsidRDefault="00D8031E" w:rsidP="00D8031E">
      <w:pPr>
        <w:shd w:val="clear" w:color="auto" w:fill="FFFFFF"/>
        <w:spacing w:line="240" w:lineRule="atLeast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E0694">
        <w:rPr>
          <w:bCs/>
          <w:sz w:val="28"/>
          <w:szCs w:val="28"/>
        </w:rPr>
        <w:t>2) по месту представления такой декларации – в случае неверного указания кода органа государственных доходов.</w:t>
      </w:r>
      <w:r w:rsidRPr="008E0694">
        <w:rPr>
          <w:sz w:val="28"/>
          <w:szCs w:val="28"/>
        </w:rPr>
        <w:t>»</w:t>
      </w:r>
      <w:r w:rsidRPr="008E0694">
        <w:rPr>
          <w:color w:val="000000"/>
          <w:sz w:val="28"/>
          <w:szCs w:val="28"/>
          <w:shd w:val="clear" w:color="auto" w:fill="FFFFFF"/>
        </w:rPr>
        <w:t>.</w:t>
      </w:r>
    </w:p>
    <w:p w14:paraId="428E97A6" w14:textId="77777777" w:rsidR="00D8031E" w:rsidRPr="0093746D" w:rsidRDefault="00D8031E" w:rsidP="00D8031E">
      <w:pPr>
        <w:pStyle w:val="af"/>
        <w:spacing w:before="0" w:beforeAutospacing="0" w:after="0" w:afterAutospacing="0" w:line="240" w:lineRule="atLeast"/>
        <w:ind w:firstLine="709"/>
        <w:rPr>
          <w:sz w:val="28"/>
          <w:szCs w:val="28"/>
        </w:rPr>
      </w:pPr>
      <w:r w:rsidRPr="0093746D">
        <w:rPr>
          <w:sz w:val="28"/>
          <w:szCs w:val="28"/>
        </w:rPr>
        <w:t xml:space="preserve">правый верхний угол </w:t>
      </w:r>
      <w:hyperlink r:id="rId8" w:anchor="z18" w:history="1">
        <w:r w:rsidRPr="00091F18">
          <w:rPr>
            <w:rStyle w:val="ac"/>
            <w:color w:val="auto"/>
            <w:sz w:val="28"/>
            <w:szCs w:val="28"/>
            <w:u w:val="none"/>
          </w:rPr>
          <w:t xml:space="preserve">приложения </w:t>
        </w:r>
      </w:hyperlink>
      <w:r w:rsidRPr="00091F18">
        <w:rPr>
          <w:sz w:val="28"/>
          <w:szCs w:val="28"/>
        </w:rPr>
        <w:t>излож</w:t>
      </w:r>
      <w:r w:rsidRPr="0093746D">
        <w:rPr>
          <w:sz w:val="28"/>
          <w:szCs w:val="28"/>
        </w:rPr>
        <w:t>ить в следующей редакции:</w:t>
      </w:r>
    </w:p>
    <w:p w14:paraId="735C84CE" w14:textId="77777777" w:rsidR="00D8031E" w:rsidRPr="0093746D" w:rsidRDefault="00D8031E" w:rsidP="00D8031E">
      <w:pPr>
        <w:pStyle w:val="af"/>
        <w:tabs>
          <w:tab w:val="left" w:pos="4962"/>
        </w:tabs>
        <w:spacing w:before="0" w:beforeAutospacing="0" w:after="0" w:afterAutospacing="0" w:line="240" w:lineRule="atLeas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93746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  <w:r w:rsidRPr="0093746D">
        <w:rPr>
          <w:sz w:val="28"/>
          <w:szCs w:val="28"/>
        </w:rPr>
        <w:br/>
        <w:t>к Правилам и сроку</w:t>
      </w:r>
      <w:r w:rsidRPr="0093746D">
        <w:rPr>
          <w:sz w:val="28"/>
          <w:szCs w:val="28"/>
        </w:rPr>
        <w:br/>
        <w:t>представления декларации</w:t>
      </w:r>
      <w:r w:rsidRPr="0093746D">
        <w:rPr>
          <w:sz w:val="28"/>
          <w:szCs w:val="28"/>
        </w:rPr>
        <w:br/>
        <w:t>по обороту биотоплива</w:t>
      </w:r>
      <w:r>
        <w:rPr>
          <w:sz w:val="28"/>
          <w:szCs w:val="28"/>
        </w:rPr>
        <w:t>»</w:t>
      </w:r>
      <w:r w:rsidRPr="0093746D">
        <w:rPr>
          <w:sz w:val="28"/>
          <w:szCs w:val="28"/>
        </w:rPr>
        <w:t>;</w:t>
      </w:r>
    </w:p>
    <w:p w14:paraId="3F5FDA4F" w14:textId="77777777" w:rsidR="00D8031E" w:rsidRDefault="00D8031E" w:rsidP="00D8031E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bookmarkStart w:id="0" w:name="z26"/>
      <w:bookmarkEnd w:id="0"/>
      <w:r>
        <w:rPr>
          <w:color w:val="000000"/>
          <w:sz w:val="28"/>
          <w:shd w:val="clear" w:color="auto" w:fill="FFFFFF"/>
        </w:rPr>
        <w:t>дополнить приложением 2 согласно приложению к настоящему приказу.</w:t>
      </w:r>
    </w:p>
    <w:p w14:paraId="5B46CBC2" w14:textId="77777777" w:rsidR="00D8031E" w:rsidRPr="0032447A" w:rsidRDefault="00D8031E" w:rsidP="00D8031E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4603C11F" w14:textId="77777777" w:rsidR="00D8031E" w:rsidRPr="0032447A" w:rsidRDefault="00D8031E" w:rsidP="00D8031E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19148E77" w14:textId="78F57D9D" w:rsidR="00D8031E" w:rsidRPr="0032447A" w:rsidRDefault="00D8031E" w:rsidP="00D8031E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4F3A61" w:rsidRPr="004F3A61">
        <w:t xml:space="preserve"> </w:t>
      </w:r>
      <w:r w:rsidR="004F3A61" w:rsidRPr="004F3A61">
        <w:rPr>
          <w:spacing w:val="2"/>
          <w:sz w:val="28"/>
          <w:szCs w:val="28"/>
        </w:rPr>
        <w:t>после дня его первого офиц</w:t>
      </w:r>
      <w:r w:rsidR="004F3A61">
        <w:rPr>
          <w:spacing w:val="2"/>
          <w:sz w:val="28"/>
          <w:szCs w:val="28"/>
          <w:lang w:val="kk-KZ"/>
        </w:rPr>
        <w:t>и</w:t>
      </w:r>
      <w:bookmarkStart w:id="1" w:name="_GoBack"/>
      <w:bookmarkEnd w:id="1"/>
      <w:r w:rsidR="004F3A61">
        <w:rPr>
          <w:spacing w:val="2"/>
          <w:sz w:val="28"/>
          <w:szCs w:val="28"/>
          <w:lang w:val="kk-KZ"/>
        </w:rPr>
        <w:t>ального</w:t>
      </w:r>
      <w:r w:rsidR="004F3A61" w:rsidRPr="004F3A61">
        <w:rPr>
          <w:spacing w:val="2"/>
          <w:sz w:val="28"/>
          <w:szCs w:val="28"/>
        </w:rPr>
        <w:t xml:space="preserve"> опубликования</w:t>
      </w:r>
      <w:r w:rsidRPr="0032447A">
        <w:rPr>
          <w:spacing w:val="2"/>
          <w:sz w:val="28"/>
          <w:szCs w:val="28"/>
        </w:rPr>
        <w:t>;</w:t>
      </w:r>
    </w:p>
    <w:p w14:paraId="44AA3AA8" w14:textId="77777777" w:rsidR="00D8031E" w:rsidRPr="0032447A" w:rsidRDefault="00D8031E" w:rsidP="00D8031E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3) </w:t>
      </w:r>
      <w:r w:rsidRPr="0032447A">
        <w:rPr>
          <w:sz w:val="28"/>
          <w:szCs w:val="28"/>
        </w:rPr>
        <w:t xml:space="preserve">в </w:t>
      </w:r>
      <w:r w:rsidRPr="00C568B0">
        <w:rPr>
          <w:sz w:val="28"/>
          <w:szCs w:val="28"/>
        </w:rPr>
        <w:t>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</w:t>
      </w:r>
      <w:r w:rsidRPr="0032447A">
        <w:rPr>
          <w:sz w:val="28"/>
          <w:szCs w:val="28"/>
        </w:rPr>
        <w:t xml:space="preserve"> пункта.</w:t>
      </w:r>
    </w:p>
    <w:p w14:paraId="51990730" w14:textId="77777777" w:rsidR="00D8031E" w:rsidRDefault="00D8031E" w:rsidP="00D8031E">
      <w:pPr>
        <w:tabs>
          <w:tab w:val="left" w:pos="709"/>
          <w:tab w:val="left" w:pos="1134"/>
        </w:tabs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3. </w:t>
      </w:r>
      <w:r w:rsidRPr="00C2151E">
        <w:rPr>
          <w:spacing w:val="2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Pr="0032447A">
        <w:rPr>
          <w:spacing w:val="2"/>
          <w:sz w:val="28"/>
          <w:szCs w:val="28"/>
        </w:rPr>
        <w:t>.</w:t>
      </w:r>
    </w:p>
    <w:p w14:paraId="4B7043ED" w14:textId="1CB003AA" w:rsidR="0094678B" w:rsidRDefault="0094678B" w:rsidP="00934587"/>
    <w:p w14:paraId="27895252" w14:textId="77777777" w:rsidR="00EE0BDB" w:rsidRDefault="00EE0BD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5062AD12" w:rsidR="0094678B" w:rsidRDefault="0094678B" w:rsidP="00934587"/>
    <w:p w14:paraId="749673E9" w14:textId="041DB30E" w:rsidR="00CB4A55" w:rsidRDefault="00CB4A55" w:rsidP="00934587"/>
    <w:p w14:paraId="026ADE3E" w14:textId="6DB77F82" w:rsidR="00CB4A55" w:rsidRDefault="00CB4A55" w:rsidP="00934587"/>
    <w:p w14:paraId="33A38375" w14:textId="1DF99DF2" w:rsidR="00CB4A55" w:rsidRDefault="00CB4A55" w:rsidP="00934587"/>
    <w:p w14:paraId="0C2D1260" w14:textId="71C3E0DF" w:rsidR="00CB4A55" w:rsidRDefault="00CB4A55" w:rsidP="00934587"/>
    <w:p w14:paraId="0296C05A" w14:textId="1C9DA3C0" w:rsidR="00CB4A55" w:rsidRDefault="00CB4A55" w:rsidP="00934587"/>
    <w:p w14:paraId="669FB4CB" w14:textId="4E1789FF" w:rsidR="00CB4A55" w:rsidRDefault="00CB4A55" w:rsidP="00934587"/>
    <w:p w14:paraId="7815D5FF" w14:textId="55FA5AC2" w:rsidR="00CB4A55" w:rsidRDefault="00CB4A55" w:rsidP="00934587"/>
    <w:p w14:paraId="00789E2C" w14:textId="22C8C4AC" w:rsidR="00CB4A55" w:rsidRDefault="00CB4A55" w:rsidP="00934587"/>
    <w:p w14:paraId="0B2DBC33" w14:textId="12FED86E" w:rsidR="00CB4A55" w:rsidRDefault="00CB4A55" w:rsidP="00934587"/>
    <w:p w14:paraId="55C1A291" w14:textId="6936A825" w:rsidR="00CB4A55" w:rsidRDefault="00CB4A55" w:rsidP="00934587"/>
    <w:p w14:paraId="70DD8601" w14:textId="2AEE1614" w:rsidR="00CB4A55" w:rsidRDefault="00CB4A55" w:rsidP="00934587"/>
    <w:p w14:paraId="0AD1B5B1" w14:textId="2AC728D4" w:rsidR="00CB4A55" w:rsidRDefault="00CB4A55" w:rsidP="00934587"/>
    <w:p w14:paraId="3576152C" w14:textId="7A8AACC7" w:rsidR="00CB4A55" w:rsidRDefault="00CB4A55" w:rsidP="00934587"/>
    <w:p w14:paraId="3513511E" w14:textId="2CA5B0DF" w:rsidR="00CB4A55" w:rsidRDefault="00CB4A55" w:rsidP="00934587"/>
    <w:p w14:paraId="6B7F17DA" w14:textId="3B442410" w:rsidR="00CB4A55" w:rsidRDefault="00CB4A55" w:rsidP="00934587"/>
    <w:p w14:paraId="40283EAC" w14:textId="345EBA67" w:rsidR="00CB4A55" w:rsidRDefault="00CB4A55" w:rsidP="00934587"/>
    <w:p w14:paraId="3121C48E" w14:textId="5A2E1029" w:rsidR="00CB4A55" w:rsidRDefault="00CB4A55" w:rsidP="00934587"/>
    <w:p w14:paraId="342EDFE5" w14:textId="1AD11240" w:rsidR="00CB4A55" w:rsidRDefault="00CB4A55" w:rsidP="00934587"/>
    <w:p w14:paraId="61B5E881" w14:textId="6E5E8101" w:rsidR="00CB4A55" w:rsidRDefault="00CB4A55" w:rsidP="00934587"/>
    <w:p w14:paraId="3A87E2BF" w14:textId="5FF117EA" w:rsidR="00CB4A55" w:rsidRDefault="00CB4A55" w:rsidP="00934587"/>
    <w:p w14:paraId="3F2F51FC" w14:textId="04823CC3" w:rsidR="00CB4A55" w:rsidRDefault="00CB4A55" w:rsidP="00934587"/>
    <w:p w14:paraId="1361BE2A" w14:textId="36BF2333" w:rsidR="00CB4A55" w:rsidRDefault="00CB4A55" w:rsidP="00934587"/>
    <w:p w14:paraId="5DB635BD" w14:textId="6F2805E1" w:rsidR="00CB4A55" w:rsidRDefault="00CB4A55" w:rsidP="00934587"/>
    <w:p w14:paraId="6D768591" w14:textId="6BA491A1" w:rsidR="00CB4A55" w:rsidRDefault="00CB4A55" w:rsidP="00934587"/>
    <w:p w14:paraId="2373BF15" w14:textId="5408671C" w:rsidR="00CB4A55" w:rsidRDefault="00CB4A55" w:rsidP="00934587"/>
    <w:p w14:paraId="61689069" w14:textId="587CAD0B" w:rsidR="00CB4A55" w:rsidRDefault="00CB4A55" w:rsidP="00934587"/>
    <w:p w14:paraId="420756F6" w14:textId="62FB1D7C" w:rsidR="00CB4A55" w:rsidRDefault="00CB4A55" w:rsidP="00934587"/>
    <w:p w14:paraId="56A702D3" w14:textId="468C5A55" w:rsidR="00CB4A55" w:rsidRDefault="00CB4A55" w:rsidP="00934587"/>
    <w:p w14:paraId="117255FC" w14:textId="739AFD83" w:rsidR="00CB4A55" w:rsidRDefault="00CB4A55" w:rsidP="00934587"/>
    <w:p w14:paraId="1BFC7E6E" w14:textId="23068A1F" w:rsidR="00CB4A55" w:rsidRDefault="00CB4A55" w:rsidP="00934587"/>
    <w:p w14:paraId="5537E2DF" w14:textId="77777777" w:rsidR="00CB4A55" w:rsidRPr="00934587" w:rsidRDefault="00CB4A55" w:rsidP="00934587"/>
    <w:sectPr w:rsidR="00CB4A55" w:rsidRPr="00934587" w:rsidSect="00642211">
      <w:headerReference w:type="even" r:id="rId9"/>
      <w:headerReference w:type="default" r:id="rId10"/>
      <w:headerReference w:type="first" r:id="rId11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E2F5F8" w16cex:dateUtc="2025-12-15T07:40:00Z"/>
  <w16cex:commentExtensible w16cex:durableId="0704650B" w16cex:dateUtc="2025-12-15T07:40:00Z"/>
  <w16cex:commentExtensible w16cex:durableId="13842864" w16cex:dateUtc="2025-12-15T07:58:00Z"/>
  <w16cex:commentExtensible w16cex:durableId="7759AF11" w16cex:dateUtc="2025-12-15T08:00:00Z"/>
  <w16cex:commentExtensible w16cex:durableId="09E94F26" w16cex:dateUtc="2025-12-15T08:02:00Z"/>
  <w16cex:commentExtensible w16cex:durableId="35D0D0D9" w16cex:dateUtc="2025-12-15T08:00:00Z"/>
  <w16cex:commentExtensible w16cex:durableId="3023978A" w16cex:dateUtc="2025-12-15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8C26E2" w16cid:durableId="02E2F5F8"/>
  <w16cid:commentId w16cid:paraId="6FF9CF5F" w16cid:durableId="0704650B"/>
  <w16cid:commentId w16cid:paraId="0962AEF2" w16cid:durableId="13842864"/>
  <w16cid:commentId w16cid:paraId="2307A344" w16cid:durableId="7759AF11"/>
  <w16cid:commentId w16cid:paraId="2EEA6FC6" w16cid:durableId="09E94F26"/>
  <w16cid:commentId w16cid:paraId="4B83B0D3" w16cid:durableId="35D0D0D9"/>
  <w16cid:commentId w16cid:paraId="5C3B6FEB" w16cid:durableId="3023978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E95AA" w14:textId="77777777" w:rsidR="00295C7C" w:rsidRDefault="00295C7C">
      <w:r>
        <w:separator/>
      </w:r>
    </w:p>
  </w:endnote>
  <w:endnote w:type="continuationSeparator" w:id="0">
    <w:p w14:paraId="78B0E034" w14:textId="77777777" w:rsidR="00295C7C" w:rsidRDefault="00295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11:51.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98FB4" w14:textId="77777777" w:rsidR="00295C7C" w:rsidRDefault="00295C7C">
      <w:r>
        <w:separator/>
      </w:r>
    </w:p>
  </w:footnote>
  <w:footnote w:type="continuationSeparator" w:id="0">
    <w:p w14:paraId="7C5BD54B" w14:textId="77777777" w:rsidR="00295C7C" w:rsidRDefault="00295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6BA2C478" w:rsidR="00BE78CA" w:rsidRPr="009C56E6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9C56E6">
      <w:rPr>
        <w:rStyle w:val="af1"/>
        <w:sz w:val="28"/>
        <w:szCs w:val="28"/>
      </w:rPr>
      <w:fldChar w:fldCharType="begin"/>
    </w:r>
    <w:r w:rsidRPr="009C56E6">
      <w:rPr>
        <w:rStyle w:val="af1"/>
        <w:sz w:val="28"/>
        <w:szCs w:val="28"/>
      </w:rPr>
      <w:instrText xml:space="preserve">PAGE  </w:instrText>
    </w:r>
    <w:r w:rsidRPr="009C56E6">
      <w:rPr>
        <w:rStyle w:val="af1"/>
        <w:sz w:val="28"/>
        <w:szCs w:val="28"/>
      </w:rPr>
      <w:fldChar w:fldCharType="separate"/>
    </w:r>
    <w:r w:rsidR="004F3A61">
      <w:rPr>
        <w:rStyle w:val="af1"/>
        <w:noProof/>
        <w:sz w:val="28"/>
        <w:szCs w:val="28"/>
      </w:rPr>
      <w:t>2</w:t>
    </w:r>
    <w:r w:rsidRPr="009C56E6">
      <w:rPr>
        <w:rStyle w:val="af1"/>
        <w:sz w:val="28"/>
        <w:szCs w:val="28"/>
      </w:rPr>
      <w:fldChar w:fldCharType="end"/>
    </w:r>
  </w:p>
  <w:p w14:paraId="1C3F1984" w14:textId="77777777" w:rsidR="00BE78CA" w:rsidRPr="009C56E6" w:rsidRDefault="00BE78CA">
    <w:pPr>
      <w:pStyle w:val="aa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</w:tcPr>
        <w:p w14:paraId="600B424F" w14:textId="77777777" w:rsidR="00522578" w:rsidRDefault="00522578" w:rsidP="00522578">
          <w:pPr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7F2A2214" w:rsidR="004B400D" w:rsidRPr="00D100F6" w:rsidRDefault="00522578" w:rsidP="006E5852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6E5852"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</w:tcPr>
        <w:p w14:paraId="78136A06" w14:textId="284503CD" w:rsidR="00522578" w:rsidRPr="006E5852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6E5852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352"/>
    <w:rsid w:val="00066A87"/>
    <w:rsid w:val="00073119"/>
    <w:rsid w:val="00091F18"/>
    <w:rsid w:val="000922AA"/>
    <w:rsid w:val="000D1532"/>
    <w:rsid w:val="000D4DAC"/>
    <w:rsid w:val="000F48E7"/>
    <w:rsid w:val="001204BA"/>
    <w:rsid w:val="001319EE"/>
    <w:rsid w:val="00143292"/>
    <w:rsid w:val="001763DE"/>
    <w:rsid w:val="001A1881"/>
    <w:rsid w:val="001B61C1"/>
    <w:rsid w:val="001D2142"/>
    <w:rsid w:val="001F4925"/>
    <w:rsid w:val="001F64CB"/>
    <w:rsid w:val="002000F4"/>
    <w:rsid w:val="0022101F"/>
    <w:rsid w:val="0023374B"/>
    <w:rsid w:val="00251F3F"/>
    <w:rsid w:val="00275662"/>
    <w:rsid w:val="0028453A"/>
    <w:rsid w:val="00295C7C"/>
    <w:rsid w:val="002A394A"/>
    <w:rsid w:val="002C49BE"/>
    <w:rsid w:val="002E6E94"/>
    <w:rsid w:val="00315CD9"/>
    <w:rsid w:val="00330B0F"/>
    <w:rsid w:val="00364983"/>
    <w:rsid w:val="00364E0B"/>
    <w:rsid w:val="00386737"/>
    <w:rsid w:val="0038799B"/>
    <w:rsid w:val="003B2FDA"/>
    <w:rsid w:val="003D781A"/>
    <w:rsid w:val="003F241E"/>
    <w:rsid w:val="004204A2"/>
    <w:rsid w:val="00423754"/>
    <w:rsid w:val="00430E89"/>
    <w:rsid w:val="004671D1"/>
    <w:rsid w:val="004726FE"/>
    <w:rsid w:val="004878E1"/>
    <w:rsid w:val="0049623C"/>
    <w:rsid w:val="004B400D"/>
    <w:rsid w:val="004C34B8"/>
    <w:rsid w:val="004C4C4E"/>
    <w:rsid w:val="004E49BE"/>
    <w:rsid w:val="004F3375"/>
    <w:rsid w:val="004F3A61"/>
    <w:rsid w:val="00522578"/>
    <w:rsid w:val="00586944"/>
    <w:rsid w:val="005C14F1"/>
    <w:rsid w:val="005D1846"/>
    <w:rsid w:val="005F582C"/>
    <w:rsid w:val="00642211"/>
    <w:rsid w:val="006B6938"/>
    <w:rsid w:val="006E5852"/>
    <w:rsid w:val="007006E3"/>
    <w:rsid w:val="007111E8"/>
    <w:rsid w:val="00731B2A"/>
    <w:rsid w:val="00740441"/>
    <w:rsid w:val="007722A6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8B4274"/>
    <w:rsid w:val="00901D17"/>
    <w:rsid w:val="009139A9"/>
    <w:rsid w:val="00914138"/>
    <w:rsid w:val="00915A4B"/>
    <w:rsid w:val="00934587"/>
    <w:rsid w:val="0094678B"/>
    <w:rsid w:val="009702E9"/>
    <w:rsid w:val="009924CE"/>
    <w:rsid w:val="009B69F4"/>
    <w:rsid w:val="009C56E6"/>
    <w:rsid w:val="00A10052"/>
    <w:rsid w:val="00A17FE7"/>
    <w:rsid w:val="00A338BC"/>
    <w:rsid w:val="00A47D62"/>
    <w:rsid w:val="00A646AF"/>
    <w:rsid w:val="00A71BA0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B4A55"/>
    <w:rsid w:val="00CC7D90"/>
    <w:rsid w:val="00CE6A1B"/>
    <w:rsid w:val="00D02BDF"/>
    <w:rsid w:val="00D03D0C"/>
    <w:rsid w:val="00D055DB"/>
    <w:rsid w:val="00D11982"/>
    <w:rsid w:val="00D14F06"/>
    <w:rsid w:val="00D42C93"/>
    <w:rsid w:val="00D52DE8"/>
    <w:rsid w:val="00D8031E"/>
    <w:rsid w:val="00DA79A3"/>
    <w:rsid w:val="00E00194"/>
    <w:rsid w:val="00E15847"/>
    <w:rsid w:val="00E23870"/>
    <w:rsid w:val="00E3616E"/>
    <w:rsid w:val="00E43190"/>
    <w:rsid w:val="00E57A5B"/>
    <w:rsid w:val="00E8227B"/>
    <w:rsid w:val="00E866E0"/>
    <w:rsid w:val="00EB54A3"/>
    <w:rsid w:val="00EC3C11"/>
    <w:rsid w:val="00EC6599"/>
    <w:rsid w:val="00EE0BDB"/>
    <w:rsid w:val="00EE1A39"/>
    <w:rsid w:val="00EF4E93"/>
    <w:rsid w:val="00F005D5"/>
    <w:rsid w:val="00F22932"/>
    <w:rsid w:val="00F27D70"/>
    <w:rsid w:val="00F32A0B"/>
    <w:rsid w:val="00F42445"/>
    <w:rsid w:val="00F525B9"/>
    <w:rsid w:val="00F625BE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803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aliases w:val="Обычный (Web),Обычный (Web)1,Обычный (Web)11,Знак4,Обычный (веб)1,Знак Знак2,Обычный (веб) Знак1,Обычный (веб) Знак Знак1,Обычный (веб) Знак Знак Знак,Знак Знак1 Знак Знак,Обычный (веб) Знак Знак Знак Знак,Обычный (веб) Знак Знак,З"/>
    <w:basedOn w:val="a"/>
    <w:link w:val="af0"/>
    <w:uiPriority w:val="99"/>
    <w:qFormat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D803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f0">
    <w:name w:val="Обычный (веб) Знак"/>
    <w:aliases w:val="Обычный (Web) Знак,Обычный (Web)1 Знак,Обычный (Web)11 Знак,Знак4 Знак,Обычный (веб)1 Знак,Знак Знак2 Знак,Обычный (веб) Знак1 Знак,Обычный (веб) Знак Знак1 Знак,Обычный (веб) Знак Знак Знак Знак1,Знак Знак1 Знак Знак Знак,З Знак"/>
    <w:link w:val="af"/>
    <w:uiPriority w:val="99"/>
    <w:locked/>
    <w:rsid w:val="00D8031E"/>
    <w:rPr>
      <w:sz w:val="24"/>
      <w:szCs w:val="24"/>
    </w:rPr>
  </w:style>
  <w:style w:type="character" w:styleId="af8">
    <w:name w:val="annotation reference"/>
    <w:basedOn w:val="a0"/>
    <w:semiHidden/>
    <w:unhideWhenUsed/>
    <w:rsid w:val="00091F18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091F18"/>
  </w:style>
  <w:style w:type="character" w:customStyle="1" w:styleId="afa">
    <w:name w:val="Текст примечания Знак"/>
    <w:basedOn w:val="a0"/>
    <w:link w:val="af9"/>
    <w:semiHidden/>
    <w:rsid w:val="00091F18"/>
  </w:style>
  <w:style w:type="paragraph" w:styleId="afb">
    <w:name w:val="annotation subject"/>
    <w:basedOn w:val="af9"/>
    <w:next w:val="af9"/>
    <w:link w:val="afc"/>
    <w:semiHidden/>
    <w:unhideWhenUsed/>
    <w:rsid w:val="00091F18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091F18"/>
    <w:rPr>
      <w:b/>
      <w:bCs/>
    </w:rPr>
  </w:style>
  <w:style w:type="paragraph" w:styleId="afd">
    <w:name w:val="Balloon Text"/>
    <w:basedOn w:val="a"/>
    <w:link w:val="afe"/>
    <w:semiHidden/>
    <w:unhideWhenUsed/>
    <w:rsid w:val="00F27D70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basedOn w:val="a0"/>
    <w:link w:val="afd"/>
    <w:semiHidden/>
    <w:rsid w:val="00F27D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10.61.42.188/rus/docs/V150001061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5000106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Relationship Id="rId924" Type="http://schemas.openxmlformats.org/officeDocument/2006/relationships/image" Target="media/image92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Мусина Жанар Откеновна</cp:lastModifiedBy>
  <cp:revision>2</cp:revision>
  <dcterms:created xsi:type="dcterms:W3CDTF">2025-12-17T05:20:00Z</dcterms:created>
  <dcterms:modified xsi:type="dcterms:W3CDTF">2025-12-17T05:20:00Z</dcterms:modified>
</cp:coreProperties>
</file>